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28B8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1FCA4573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兰州大学法学院图书出版资助办法（修订）</w:t>
      </w:r>
    </w:p>
    <w:p w14:paraId="6665D95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787011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为了促进学院教育教学和科学研究工作，充分调动教师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出版图书的积极性，规范图书出版资助经费管理，特制定本办法。</w:t>
      </w:r>
    </w:p>
    <w:p w14:paraId="267EB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一、申请者应以兰州大学法学院为第一作者单位，并在附件所列出版单位目录中出版图书。</w:t>
      </w:r>
    </w:p>
    <w:p w14:paraId="7F8A1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二、每人每年可申请1部图书的资助，资助范围限于专著、译著、工具书和教材的首次出版，除教材外，再版不予资助。</w:t>
      </w:r>
    </w:p>
    <w:p w14:paraId="0867CE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三、申请者应优先申请学校资助，学校资助不足时可申请学院资助，学院全额资助剩余出版费用。未获得学校资助的，学院资助全部出版费用的80%。</w:t>
      </w:r>
    </w:p>
    <w:p w14:paraId="416694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四、在年度绩效核算时，享受学院经费资助的图书，按照资助比例扣除学院绩效奖励。</w:t>
      </w:r>
    </w:p>
    <w:p w14:paraId="1AE795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五、稿酬应首先冲抵资助费，冲抵之后盈余的部分，可 </w:t>
      </w:r>
    </w:p>
    <w:p w14:paraId="1AFBB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按规定由作者领取。 </w:t>
      </w:r>
    </w:p>
    <w:p w14:paraId="6C76BD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六、本办法自2026年1月1日起执行，原《兰州大学 </w:t>
      </w:r>
    </w:p>
    <w:p w14:paraId="3D844C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法学院图书出版资助暂行办法》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>(法学院发〔2024〕13号)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同时废止。</w:t>
      </w:r>
    </w:p>
    <w:p w14:paraId="6ABAD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66FFA145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</w:pPr>
    </w:p>
    <w:p w14:paraId="1DEE11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561DD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val="en-US" w:eastAsia="zh-CN" w:bidi="ar"/>
        </w:rPr>
        <w:t>出版单位目录</w:t>
      </w:r>
    </w:p>
    <w:p w14:paraId="20E1B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  <w:t xml:space="preserve">一、著作类出版单位 </w:t>
      </w:r>
    </w:p>
    <w:p w14:paraId="536A0D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中国社会科学出版社 </w:t>
      </w:r>
    </w:p>
    <w:p w14:paraId="40ED1B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人民出版社 </w:t>
      </w:r>
    </w:p>
    <w:p w14:paraId="01085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中华书局 </w:t>
      </w:r>
    </w:p>
    <w:p w14:paraId="63276F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商务印书馆 </w:t>
      </w:r>
    </w:p>
    <w:p w14:paraId="47B424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生活·读书·新知三联书店 </w:t>
      </w:r>
    </w:p>
    <w:p w14:paraId="26367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高等教育出版社 </w:t>
      </w:r>
    </w:p>
    <w:p w14:paraId="546C36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民族出版社 </w:t>
      </w:r>
    </w:p>
    <w:p w14:paraId="33AC98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北京大学出版社 </w:t>
      </w:r>
    </w:p>
    <w:p w14:paraId="056EE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中国人民大学出版社 </w:t>
      </w:r>
    </w:p>
    <w:p w14:paraId="59F45C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上海人民出版社 </w:t>
      </w:r>
    </w:p>
    <w:p w14:paraId="03D604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上海古籍出版社 </w:t>
      </w:r>
    </w:p>
    <w:p w14:paraId="782925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社会科学文献出版社 </w:t>
      </w:r>
    </w:p>
    <w:p w14:paraId="79F744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外语教学与研究出版社 </w:t>
      </w:r>
    </w:p>
    <w:p w14:paraId="62016D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科学出版社出版的学术著作(含译著、教材、软件) </w:t>
      </w:r>
    </w:p>
    <w:p w14:paraId="3B76A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兰州大学出版社(纳入文库的著作、译著、工具书和教材) </w:t>
      </w:r>
    </w:p>
    <w:p w14:paraId="26FC96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>经济科学出版社</w:t>
      </w:r>
    </w:p>
    <w:p w14:paraId="33AB4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  <w:t xml:space="preserve">二、教材类出版单位 </w:t>
      </w:r>
    </w:p>
    <w:p w14:paraId="22548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全国百佳图书出版社单位 </w:t>
      </w:r>
    </w:p>
    <w:p w14:paraId="570A58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中国社会科学出版社 </w:t>
      </w:r>
    </w:p>
    <w:p w14:paraId="27CB3E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人民出版社民族出版社 </w:t>
      </w:r>
    </w:p>
    <w:p w14:paraId="588688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上海古籍出版社 </w:t>
      </w:r>
    </w:p>
    <w:p w14:paraId="6A4712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社会科学文献出版社 </w:t>
      </w:r>
    </w:p>
    <w:p w14:paraId="18A091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法律出版社 </w:t>
      </w:r>
    </w:p>
    <w:p w14:paraId="1E01D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兰州大学出版社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D90A3EB-561F-4DCF-B388-8151F89D44A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103787F-92DD-4E06-A187-FF4C4C16AC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BC04FCB-8940-4555-9083-24378F0E8CD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EC45533-B368-40B2-8068-929DD8B5641F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DD840FA-8946-4B3E-A02C-D3C2146B38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OTE3ZjM4YjBkYzFhYmQxZDM5MzFlMjM4YWI4ZDQifQ=="/>
  </w:docVars>
  <w:rsids>
    <w:rsidRoot w:val="12954B20"/>
    <w:rsid w:val="007A6E0E"/>
    <w:rsid w:val="051554AC"/>
    <w:rsid w:val="09400412"/>
    <w:rsid w:val="0A741406"/>
    <w:rsid w:val="0D3861DB"/>
    <w:rsid w:val="1133639C"/>
    <w:rsid w:val="12954B20"/>
    <w:rsid w:val="12A22F6F"/>
    <w:rsid w:val="14D233B9"/>
    <w:rsid w:val="1CF56839"/>
    <w:rsid w:val="1FE75CC4"/>
    <w:rsid w:val="27223D2C"/>
    <w:rsid w:val="27C56D93"/>
    <w:rsid w:val="29DF1E75"/>
    <w:rsid w:val="2BB331A5"/>
    <w:rsid w:val="2E7224CD"/>
    <w:rsid w:val="2EBE07C5"/>
    <w:rsid w:val="2F0F6821"/>
    <w:rsid w:val="317F3B29"/>
    <w:rsid w:val="32607DFF"/>
    <w:rsid w:val="355552CD"/>
    <w:rsid w:val="37953D0B"/>
    <w:rsid w:val="380479F7"/>
    <w:rsid w:val="390F7E89"/>
    <w:rsid w:val="3CDF643C"/>
    <w:rsid w:val="3CF31FD4"/>
    <w:rsid w:val="46814717"/>
    <w:rsid w:val="4A7623B9"/>
    <w:rsid w:val="4ADE33F2"/>
    <w:rsid w:val="530C4E21"/>
    <w:rsid w:val="59FC550B"/>
    <w:rsid w:val="5C414F9C"/>
    <w:rsid w:val="62D7000D"/>
    <w:rsid w:val="64C64FF0"/>
    <w:rsid w:val="668F7D8F"/>
    <w:rsid w:val="67627084"/>
    <w:rsid w:val="6A7D6C0C"/>
    <w:rsid w:val="6D657A9C"/>
    <w:rsid w:val="73D40703"/>
    <w:rsid w:val="76C1132E"/>
    <w:rsid w:val="78A0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594</Characters>
  <Lines>0</Lines>
  <Paragraphs>0</Paragraphs>
  <TotalTime>39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2023-10-07T02:16:00Z</dcterms:created>
  <dc:creator>图南</dc:creator>
  <cp:lastModifiedBy>糖果盒</cp:lastModifiedBy>
  <cp:lastPrinted>2025-12-30T08:05:30Z</cp:lastPrinted>
  <dcterms:modified xsi:type="dcterms:W3CDTF">2025-12-30T08:06:23Z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1D1E4E5124F140768DF63D2B4E22C132_12</vt:lpwstr>
  </property>
  <property fmtid="{D5CDD505-2E9C-101B-9397-08002B2CF9AE}" pid="4" name="KSOTemplateDocerSaveRecord">
    <vt:lpwstr>eyJoZGlkIjoiZTgxMmUxZDc4OGM2ZGM2NzQxZDhiYjlkMmFhMTNjMDAiLCJ1c2VySWQiOiIzNjEwMzc2NzEifQ==</vt:lpwstr>
  </property>
</Properties>
</file>