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69C4">
      <w:pPr>
        <w:spacing w:before="171" w:line="401" w:lineRule="exact"/>
        <w:jc w:val="center"/>
        <w:rPr>
          <w:rFonts w:ascii="微软雅黑" w:hAnsi="微软雅黑" w:eastAsia="微软雅黑" w:cs="微软雅黑"/>
          <w:position w:val="-2"/>
          <w:sz w:val="40"/>
          <w:szCs w:val="40"/>
        </w:rPr>
      </w:pPr>
      <w:r>
        <w:rPr>
          <w:rFonts w:hint="eastAsia" w:ascii="微软雅黑" w:hAnsi="微软雅黑" w:eastAsia="微软雅黑" w:cs="微软雅黑"/>
          <w:position w:val="-2"/>
          <w:sz w:val="40"/>
          <w:szCs w:val="40"/>
          <w:lang w:val="en-US" w:eastAsia="zh-CN"/>
        </w:rPr>
        <w:t>兰州</w:t>
      </w:r>
      <w:r>
        <w:rPr>
          <w:rFonts w:ascii="微软雅黑" w:hAnsi="微软雅黑" w:eastAsia="微软雅黑" w:cs="微软雅黑"/>
          <w:position w:val="-2"/>
          <w:sz w:val="40"/>
          <w:szCs w:val="40"/>
        </w:rPr>
        <w:t>大学法学院本科生导师制实施办法</w:t>
      </w:r>
    </w:p>
    <w:p w14:paraId="71C1CC01">
      <w:pPr>
        <w:rPr>
          <w:rFonts w:ascii="Arial"/>
          <w:sz w:val="21"/>
        </w:rPr>
      </w:pPr>
    </w:p>
    <w:p w14:paraId="5E02DFF6">
      <w:pPr>
        <w:rPr>
          <w:rFonts w:ascii="Arial"/>
          <w:sz w:val="21"/>
        </w:rPr>
      </w:pPr>
    </w:p>
    <w:p w14:paraId="52CB4732">
      <w:pPr>
        <w:rPr>
          <w:rFonts w:ascii="Arial"/>
          <w:sz w:val="21"/>
        </w:rPr>
      </w:pPr>
    </w:p>
    <w:p w14:paraId="6EA4610D">
      <w:pPr>
        <w:rPr>
          <w:rFonts w:ascii="Arial"/>
          <w:sz w:val="21"/>
        </w:rPr>
      </w:pPr>
    </w:p>
    <w:p w14:paraId="6CF404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为充分发挥教师在本科生人才培养中的作用，进一步提高法学人才的培养质量，根据学校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规定，结合学院具体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，特制定以下实施办法。</w:t>
      </w:r>
    </w:p>
    <w:p w14:paraId="3C803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本科生导师制旨在充分利用优质师资及教育资源，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提高本科人才培养质量，通过构建教师参与全过程全方位育人的平台，坚持立德树人、德法兼修，努力培养造就更多具有坚定理想信念、强烈家国情怀、扎实法学根底的法治人才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249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</w:p>
    <w:p w14:paraId="0CFEA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生从一年级第二学期开始配备</w:t>
      </w:r>
      <w:r>
        <w:rPr>
          <w:rFonts w:hint="eastAsia" w:ascii="仿宋_GB2312" w:hAnsi="仿宋_GB2312" w:eastAsia="仿宋_GB2312" w:cs="仿宋_GB2312"/>
          <w:sz w:val="32"/>
          <w:szCs w:val="32"/>
        </w:rPr>
        <w:t>导师。</w:t>
      </w:r>
    </w:p>
    <w:p w14:paraId="4CA8A2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导师遴选条件</w:t>
      </w:r>
    </w:p>
    <w:p w14:paraId="4135D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（一）本科生导师要忠诚于党的教育事业，师德高尚，治学严谨，责任心强，热爱学生。</w:t>
      </w:r>
    </w:p>
    <w:p w14:paraId="2C1E4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（二）具有中级及以上职称的教师均应承担本科生导师指导工作。</w:t>
      </w:r>
    </w:p>
    <w:p w14:paraId="3D5ECE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法学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专业人才培养方案和本科教育教学管理相关制度规定，具有一定的专业能力和科研水平。</w:t>
      </w:r>
    </w:p>
    <w:p w14:paraId="045D64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）能连续指导一个周期（4年）。</w:t>
      </w:r>
    </w:p>
    <w:p w14:paraId="33597E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本科生导师选择方式</w:t>
      </w:r>
    </w:p>
    <w:p w14:paraId="3D5FF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本科生导师实行师生双向选择，本科生在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入学第二学期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选择导师，再由导师确认。原则上每位导师所指导的每届本科生人数不超过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 w14:paraId="5B860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导师的职责</w:t>
      </w:r>
    </w:p>
    <w:p w14:paraId="019769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（一）思想引领。以社会主义核心价值观为指导，加强学生思想政治教育，使学生在学习科学文化知识的过程中，自觉加强思想道德修养，提升职业素养。</w:t>
      </w:r>
    </w:p>
    <w:p w14:paraId="264ED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（二）学业指导。引导学生明确学习目的，端正学习态度，培养学生自主学习能力和良好的学习习惯。指导学生积极开展读书活动、科学研究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社会实践及专业实习等活动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，提升学生创新能力、学业水平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等综合能力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D17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（三）职业规划和人生规划。指导学生做出科学合理的职业规划，在学生就业方向选择、创业规划和考研目标定位上给予指导和帮助，满足学生个性化发展的需求。</w:t>
      </w:r>
    </w:p>
    <w:p w14:paraId="32631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保证指导的频次和质量。本科生导师要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联系学生，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走进学生生活和学习中，采用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多种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对学生进行指导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C392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导师的考核</w:t>
      </w:r>
    </w:p>
    <w:p w14:paraId="7A021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依据学生发展状况、指导过程记录、学生反馈等指标，对本科生导师进行考核。考核合格者核定相应工作量，考核不合格者不计算工作量，并取消下一届指导学生资格。</w:t>
      </w:r>
    </w:p>
    <w:p w14:paraId="7E8C2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学生学习要求</w:t>
      </w:r>
    </w:p>
    <w:p w14:paraId="1A6AE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（一）学生应深入了解本科生导师制的实施意义和相关要求，加强自我管理，努力运用好导师制的作用。</w:t>
      </w:r>
    </w:p>
    <w:p w14:paraId="1261A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（二）学生应熟悉本专业人才培养方案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，在导师指导下，根据自身的学习情况、能力素质、个人特点，做好生涯规划和学业规划，明确本科学习期间的目标与方向。</w:t>
      </w:r>
    </w:p>
    <w:p w14:paraId="7B6EE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（三）学生应尊重指导教师，积极主动与导师联系，定期向导师汇报自己的学业和思想状况，通过面谈、电话、邮件等各种方式，请教相关问题，及时解决思想和学习困惑。</w:t>
      </w:r>
    </w:p>
    <w:p w14:paraId="13B7FC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（四）学生应在导师的指导下，积极完成各项指导任务，参与各级各类科研训练和各种学科竞赛活动。</w:t>
      </w:r>
    </w:p>
    <w:p w14:paraId="178FA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 w14:paraId="19945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（一）学院根据人才培养的需要，在条件允许的情况下逐步为本科生配备实务导师。</w:t>
      </w:r>
    </w:p>
    <w:p w14:paraId="5BFF99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（二）本办法自印发之日起执行，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若存在与学校规定不一致之处，则以学校规定为准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F9C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负责解释。</w:t>
      </w:r>
    </w:p>
    <w:p w14:paraId="63C8FF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6FC3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02CC7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8C05DE1">
      <w:pPr>
        <w:rPr>
          <w:rFonts w:ascii="Arial"/>
          <w:sz w:val="21"/>
        </w:rPr>
      </w:pPr>
    </w:p>
    <w:p w14:paraId="08DE313C">
      <w:pPr>
        <w:pStyle w:val="2"/>
        <w:spacing w:before="91" w:line="217" w:lineRule="auto"/>
        <w:ind w:left="334"/>
        <w:rPr>
          <w:sz w:val="28"/>
          <w:szCs w:val="28"/>
        </w:rPr>
      </w:pPr>
    </w:p>
    <w:sectPr>
      <w:footerReference r:id="rId5" w:type="default"/>
      <w:pgSz w:w="11907" w:h="16839"/>
      <w:pgMar w:top="1431" w:right="1490" w:bottom="1149" w:left="1517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F29D">
    <w:pPr>
      <w:spacing w:line="174" w:lineRule="auto"/>
      <w:ind w:left="42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M5MDFhNWRjMGMzOTVmNWUyZWM3YzJiNTlhZGYzMTEifQ=="/>
  </w:docVars>
  <w:rsids>
    <w:rsidRoot w:val="00000000"/>
    <w:rsid w:val="004E10BA"/>
    <w:rsid w:val="0C470A09"/>
    <w:rsid w:val="0F9A1274"/>
    <w:rsid w:val="18522621"/>
    <w:rsid w:val="1BE76B11"/>
    <w:rsid w:val="1F2C5185"/>
    <w:rsid w:val="28886EBD"/>
    <w:rsid w:val="5D6623A2"/>
    <w:rsid w:val="72FC1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1219</Words>
  <Characters>1225</Characters>
  <TotalTime>62</TotalTime>
  <ScaleCrop>false</ScaleCrop>
  <LinksUpToDate>false</LinksUpToDate>
  <CharactersWithSpaces>1233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2022-06-06T18:11:00Z</dcterms:created>
  <dc:creator>User</dc:creator>
  <cp:lastModifiedBy>admin</cp:lastModifiedBy>
  <cp:lastPrinted>2026-05-22T07:27:12Z</cp:lastPrinted>
  <dcterms:modified xsi:type="dcterms:W3CDTF">2026-05-22T07:58:43Z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2024-03-25T16:38:00Z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80D3751539F443E49CD383988DB9FC80_13</vt:lpwstr>
  </property>
  <property fmtid="{D5CDD505-2E9C-101B-9397-08002B2CF9AE}" pid="6" name="KSOTemplateDocerSaveRecord">
    <vt:lpwstr>eyJoZGlkIjoiOTc4MDRiYjNlZjEzNjUxMzY4NjJhNzIxMGE1MjI2YWIiLCJ1c2VySWQiOiIyNTE4NzIwOTYifQ==</vt:lpwstr>
  </property>
</Properties>
</file>