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991F9">
      <w:pPr>
        <w:bidi w:val="0"/>
        <w:jc w:val="left"/>
        <w:rPr>
          <w:rFonts w:hint="eastAsia"/>
          <w:lang w:val="en-US" w:eastAsia="zh-CN"/>
        </w:rPr>
      </w:pPr>
    </w:p>
    <w:p w14:paraId="5C4A4A8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99"/>
          <w:sz w:val="44"/>
          <w:szCs w:val="44"/>
          <w:highlight w:val="none"/>
        </w:rPr>
      </w:pPr>
      <w:bookmarkStart w:id="0" w:name="兰州大学法学院学生通报批评处理实施细则公示征求意见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w w:val="99"/>
          <w:sz w:val="44"/>
          <w:szCs w:val="44"/>
          <w:highlight w:val="none"/>
        </w:rPr>
        <w:t>兰州大学法学院学生通报批评处理实施细则</w:t>
      </w:r>
    </w:p>
    <w:p w14:paraId="0DEEE2C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color w:val="000000"/>
          <w:highlight w:val="none"/>
        </w:rPr>
      </w:pPr>
    </w:p>
    <w:p w14:paraId="988DAFA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为规范学生管理，维护学校正常教育教学和生活秩序，优化学院育人环境，根据《普通高等学校学生管理规定》及《兰州大学学生违纪处分规定》等相关文件规定，结合学院实际，制定本实施细则。</w:t>
      </w:r>
      <w:bookmarkStart w:id="1" w:name="_GoBack"/>
      <w:bookmarkEnd w:id="1"/>
    </w:p>
    <w:p w14:paraId="DDC90F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第一条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本细则适用于我院在籍本科生和研究生。</w:t>
      </w:r>
    </w:p>
    <w:p w14:paraId="BB3B74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第二条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根据《兰州大学学生违纪处分规定》，对违反学校或学院相关规定但情节轻微不足以给予学校纪律处分者，学院以批评教育为主。</w:t>
      </w:r>
    </w:p>
    <w:p w14:paraId="1BFDA2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批评教育措施包括诫勉谈话、责令书面检讨、通报批评等。对于行为已达到纪律处分标准的，直接按学校规定提请纪律处分，不得以通报批评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批评教育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方式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代替。</w:t>
      </w:r>
    </w:p>
    <w:p w14:paraId="A3E14F2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有下列情形之一，情节轻微未受到学校纪律处分，但经诫勉谈话或责令书面检讨后仍不改正，或性质较为恶劣确需在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学院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范围内予以警示的，可给予通报批评处理：</w:t>
      </w:r>
    </w:p>
    <w:p w14:paraId="D82F40E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（一）轻微影响或干扰学校教育教学秩序、生活秩序及公共场所管理秩序，违反大学生行为准则的；</w:t>
      </w:r>
    </w:p>
    <w:p w14:paraId="3F5D7F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（二）因琐事发生轻微口角或推搡，或造成轻微公私财物损坏，尚未造成严重后果的；</w:t>
      </w:r>
    </w:p>
    <w:p w14:paraId="B953CC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（三）在课堂教学、实践教学、社会实践、实习、创新创业活动、学生团体活动等相关环节中，存在扰乱秩序、严重不遵守纪律等行为的；</w:t>
      </w:r>
    </w:p>
    <w:p w14:paraId="9C23F49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（四）学期中间（含周末、节假日），未办理请假手续擅自离校，或未按请假时间按时返校的；</w:t>
      </w:r>
    </w:p>
    <w:p w14:paraId="B47534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（五）无正当理由不参加学校、学院组织安排的集体活动和学校、学院规定的教学活动的；</w:t>
      </w:r>
    </w:p>
    <w:p w14:paraId="98AB20E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（六）违反学生宿舍管理规定（如违规用电、夜不归宿、扰乱休息秩序等），未受学校纪律处分的；</w:t>
      </w:r>
    </w:p>
    <w:p w14:paraId="8BE9DF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（七）违反网络管理有关规定（如发表不当言论、传播不实信息等），未受学校纪律处分的；</w:t>
      </w:r>
    </w:p>
    <w:p w14:paraId="2AFB556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（八）违反学术规范（如轻微引用不当、作业抄袭等），未受学校纪律处分的；</w:t>
      </w:r>
    </w:p>
    <w:p w14:paraId="A4293A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（九）违反考试纪律（如轻微违纪但未构成作弊的），未受学校纪律处分的；</w:t>
      </w:r>
    </w:p>
    <w:p w14:paraId="503B46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（十）其他违反学校或学院相关规定但未受到学校纪律处分的。</w:t>
      </w:r>
    </w:p>
    <w:p w14:paraId="072BE4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第三条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学院对学生违纪违规行为进行通报批评处理，应做到程序正当，证据充分，依据明确，定性准确，处分恰当。处理过程中，应坚持公平、公开、公正原则，坚持教育与处分相结合原则，坚持保障学生申诉权原则。</w:t>
      </w:r>
    </w:p>
    <w:p w14:paraId="F757E2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第四条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对学生违纪违规需进行通报批评处理的，按下列程序进行：</w:t>
      </w:r>
    </w:p>
    <w:p w14:paraId="1713AD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（一）调查核实：一般由辅导员、研究生导师、班主任负责调查并核实事实，收集相关证据。</w:t>
      </w:r>
    </w:p>
    <w:p w14:paraId="CD716B4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（二）事前告知：在作出处理决定前，学院应书面告知学生拟处理的事实、理由及依据，并告知学生享有陈述和申辩的权利。</w:t>
      </w:r>
    </w:p>
    <w:p w14:paraId="A4AF9E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（三）听取</w:t>
      </w:r>
      <w:r>
        <w:rPr>
          <w:rFonts w:hint="default" w:ascii="Times New Roman" w:hAnsi="Times New Roman" w:eastAsia="仿宋_GB2312"/>
          <w:b w:val="0"/>
          <w:sz w:val="32"/>
          <w:szCs w:val="32"/>
          <w:highlight w:val="none"/>
          <w:lang w:val="en-US"/>
        </w:rPr>
        <w:t>陈述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申辩：学生有权在收到告知书之日起3个工作日内提出陈述和申辩，学院应充分听取学生</w:t>
      </w:r>
      <w:r>
        <w:rPr>
          <w:rFonts w:hint="default" w:ascii="Times New Roman" w:hAnsi="Times New Roman" w:eastAsia="仿宋_GB2312"/>
          <w:b w:val="0"/>
          <w:sz w:val="32"/>
          <w:szCs w:val="32"/>
          <w:highlight w:val="none"/>
          <w:lang w:val="en-US"/>
        </w:rPr>
        <w:t>及其他知情人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的意见</w:t>
      </w:r>
      <w:r>
        <w:rPr>
          <w:rFonts w:hint="default" w:ascii="Times New Roman" w:hAnsi="Times New Roman" w:eastAsia="仿宋_GB2312"/>
          <w:b w:val="0"/>
          <w:sz w:val="32"/>
          <w:szCs w:val="32"/>
          <w:highlight w:val="none"/>
          <w:lang w:val="en-US"/>
        </w:rPr>
        <w:t>；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对学生提出的事实、理由和证据成立的，应当予以采纳；拟处理决定需进行重大调整的，应重新告知。</w:t>
      </w:r>
    </w:p>
    <w:p w14:paraId="D53224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（四）审议决定：学生工作组或研究生工作组根据调查及申辩情况提出处理建议，报学院党政联席会议审议并作出最终处理决定。</w:t>
      </w:r>
    </w:p>
    <w:p w14:paraId="E7A326B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（五）送达与通报：处理决定作出后，辅导员、研究生导师或班主任应及时将处理决定书送达学生本人。</w:t>
      </w:r>
    </w:p>
    <w:p w14:paraId="85569E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第五条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通报批评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val="en-US" w:eastAsia="zh-CN"/>
        </w:rPr>
        <w:t>应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严格控制范围。</w:t>
      </w:r>
    </w:p>
    <w:p w14:paraId="D508E9D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（一）通报范围：通报批评原则上仅在学生所在班级</w:t>
      </w:r>
      <w:r>
        <w:rPr>
          <w:rFonts w:hint="default" w:ascii="Times New Roman" w:hAnsi="Times New Roman" w:eastAsia="仿宋_GB2312"/>
          <w:b w:val="0"/>
          <w:sz w:val="32"/>
          <w:szCs w:val="32"/>
          <w:highlight w:val="none"/>
          <w:lang w:val="en-US"/>
        </w:rPr>
        <w:t>、团支部、党支部和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学院内部会议进行通报。非必要不在学院网站等互联网平台对外公开。因特殊情况确需在学院网站通报的，须严格进行隐私脱敏处理（如隐去学号、身份证号、家庭住址等敏感信息），且通报期限最长不超过3个月，期满后及时撤下。</w:t>
      </w:r>
    </w:p>
    <w:p w14:paraId="D84775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（二）归档管理：通报批评决定及相关材料作为学院内部教育管理档案留存，不装入学生个人人事档案。</w:t>
      </w:r>
    </w:p>
    <w:p w14:paraId="8B532D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第六条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对受到通报批评处理的学生，附加下列限制：</w:t>
      </w:r>
    </w:p>
    <w:p w14:paraId="48D559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（一）受处理学期内（以处理决定生效之日起至当学期末），不得申请该学期内的各类竞争性奖学金及荣誉称号；</w:t>
      </w:r>
    </w:p>
    <w:p w14:paraId="6F56AD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（二）国家助学金、临时困难补助、助学贷款等保障性资助不在此限制范围内，确有家庭经济困难的学生仍可依法依规申请；</w:t>
      </w:r>
    </w:p>
    <w:p w14:paraId="0B67C7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（三）受处理学生是中共党员、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中共预备党员、入党积极分子（含发展对象）、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共青团员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入团积极分子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的，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同时参照党内法规、共青团相关管理规定及学校党、团工作相关管理规定进行处理。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处理决定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在其所在党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支部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、团支部内部通报，并作为本年度党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Times New Roman" w:hAnsi="Times New Roman" w:eastAsia="仿宋_GB2312"/>
          <w:b w:val="0"/>
          <w:sz w:val="32"/>
          <w:szCs w:val="32"/>
          <w:highlight w:val="none"/>
        </w:rPr>
        <w:t>、团员民主评议的重要参考。</w:t>
      </w:r>
    </w:p>
    <w:p w14:paraId="2822C7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第七条</w:t>
      </w:r>
      <w:r>
        <w:rPr>
          <w:rFonts w:ascii="Times New Roman" w:hAnsi="Times New Roman" w:eastAsia="黑体"/>
          <w:b w:val="0"/>
          <w:bCs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学生对通报批评处理决定不服的，可在收到处理决定书之日起5个工作日内，向法学院学生工作组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val="en-US" w:eastAsia="zh-CN"/>
        </w:rPr>
        <w:t>本科生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研究生工作组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val="en-US" w:eastAsia="zh-CN"/>
        </w:rPr>
        <w:t>研究生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提出书面申诉。学院应在受理申诉之日起10个工作日内进行复查并作出复查结论。申诉期间，原处理决定停止执行。</w:t>
      </w:r>
    </w:p>
    <w:p w14:paraId="A5F321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 w:val="0"/>
          <w:bCs/>
          <w:sz w:val="32"/>
          <w:szCs w:val="32"/>
          <w:highlight w:val="none"/>
        </w:rPr>
        <w:t>第八条</w:t>
      </w:r>
      <w:r>
        <w:rPr>
          <w:rFonts w:ascii="Times New Roman" w:hAnsi="Times New Roman" w:eastAsia="黑体"/>
          <w:b w:val="0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黑体"/>
          <w:b w:val="0"/>
          <w:sz w:val="32"/>
          <w:szCs w:val="32"/>
          <w:highlight w:val="none"/>
        </w:rPr>
        <w:t>本办法自发布之日起施行，由法学院学生工作组和研究生工作组负责解释。</w:t>
      </w:r>
    </w:p>
    <w:bookmarkEnd w:id="0"/>
    <w:p w14:paraId="47643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left"/>
        <w:textAlignment w:val="auto"/>
        <w:rPr>
          <w:rFonts w:hint="default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DF9617-DCD4-4B23-9158-1C5D3DD07D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2C645BC-4860-4C44-87BA-AC2641417F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73AD">
    <w:pPr>
      <w:pStyle w:val="9"/>
      <w:jc w:val="both"/>
      <w:rPr>
        <w:rFonts w:ascii="仿宋_GB2312" w:eastAsia="仿宋_GB2312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仿宋_GB2312" w:eastAsia="仿宋_GB2312"/>
        <w:sz w:val="24"/>
      </w:rPr>
      <w:id w:val="-1502269917"/>
    </w:sdtPr>
    <w:sdtEndPr>
      <w:rPr>
        <w:rFonts w:hint="eastAsia" w:ascii="仿宋_GB2312" w:eastAsia="仿宋_GB2312"/>
        <w:sz w:val="24"/>
      </w:rPr>
    </w:sdtEndPr>
    <w:sdtContent>
      <w:p w14:paraId="143DA09F">
        <w:pPr>
          <w:pStyle w:val="9"/>
          <w:rPr>
            <w:rFonts w:ascii="仿宋_GB2312" w:eastAsia="仿宋_GB2312"/>
            <w:sz w:val="24"/>
          </w:rPr>
        </w:pPr>
        <w:r>
          <w:rPr>
            <w:rFonts w:hint="eastAsia" w:ascii="仿宋_GB2312" w:eastAsia="仿宋_GB2312"/>
            <w:sz w:val="24"/>
          </w:rPr>
          <w:fldChar w:fldCharType="begin"/>
        </w:r>
        <w:r>
          <w:rPr>
            <w:rFonts w:hint="eastAsia" w:ascii="仿宋_GB2312" w:eastAsia="仿宋_GB2312"/>
            <w:sz w:val="24"/>
          </w:rPr>
          <w:instrText xml:space="preserve">PAGE   \* MERGEFORMAT</w:instrText>
        </w:r>
        <w:r>
          <w:rPr>
            <w:rFonts w:hint="eastAsia" w:ascii="仿宋_GB2312" w:eastAsia="仿宋_GB2312"/>
            <w:sz w:val="24"/>
          </w:rPr>
          <w:fldChar w:fldCharType="separate"/>
        </w:r>
        <w:r>
          <w:rPr>
            <w:rFonts w:ascii="仿宋_GB2312" w:eastAsia="仿宋_GB2312"/>
            <w:sz w:val="24"/>
            <w:lang w:val="zh-CN"/>
          </w:rPr>
          <w:t>-</w:t>
        </w:r>
        <w:r>
          <w:rPr>
            <w:rFonts w:ascii="仿宋_GB2312" w:eastAsia="仿宋_GB2312"/>
            <w:sz w:val="24"/>
          </w:rPr>
          <w:t xml:space="preserve"> 8 -</w:t>
        </w:r>
        <w:r>
          <w:rPr>
            <w:rFonts w:hint="eastAsia" w:ascii="仿宋_GB2312" w:eastAsia="仿宋_GB2312"/>
            <w:sz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xODhkZDdmOWE2NmE1OGIyMWZiODUwMzVjZThkNzQifQ=="/>
  </w:docVars>
  <w:rsids>
    <w:rsidRoot w:val="00B9528F"/>
    <w:rsid w:val="000131FD"/>
    <w:rsid w:val="00022622"/>
    <w:rsid w:val="00031E5B"/>
    <w:rsid w:val="000420D0"/>
    <w:rsid w:val="00086CF1"/>
    <w:rsid w:val="000A1380"/>
    <w:rsid w:val="000B0518"/>
    <w:rsid w:val="000B1E0B"/>
    <w:rsid w:val="001035AD"/>
    <w:rsid w:val="00125AD5"/>
    <w:rsid w:val="00136AB7"/>
    <w:rsid w:val="00187E61"/>
    <w:rsid w:val="0019547A"/>
    <w:rsid w:val="001A2BAB"/>
    <w:rsid w:val="001A62C4"/>
    <w:rsid w:val="001E3448"/>
    <w:rsid w:val="002635C4"/>
    <w:rsid w:val="00264704"/>
    <w:rsid w:val="00287705"/>
    <w:rsid w:val="00287D91"/>
    <w:rsid w:val="0029531B"/>
    <w:rsid w:val="002A4E60"/>
    <w:rsid w:val="002A736A"/>
    <w:rsid w:val="002B4AE8"/>
    <w:rsid w:val="002B7917"/>
    <w:rsid w:val="002D21B1"/>
    <w:rsid w:val="002D382B"/>
    <w:rsid w:val="002D4F07"/>
    <w:rsid w:val="002E0F32"/>
    <w:rsid w:val="002E2F05"/>
    <w:rsid w:val="00300D97"/>
    <w:rsid w:val="00327B8C"/>
    <w:rsid w:val="00335D1C"/>
    <w:rsid w:val="00341E98"/>
    <w:rsid w:val="00343298"/>
    <w:rsid w:val="00344937"/>
    <w:rsid w:val="00346B6C"/>
    <w:rsid w:val="003507E7"/>
    <w:rsid w:val="00351286"/>
    <w:rsid w:val="00357FB1"/>
    <w:rsid w:val="00365587"/>
    <w:rsid w:val="00392AB3"/>
    <w:rsid w:val="003A10C3"/>
    <w:rsid w:val="003C0345"/>
    <w:rsid w:val="003C794C"/>
    <w:rsid w:val="003D7003"/>
    <w:rsid w:val="00402750"/>
    <w:rsid w:val="00403ABA"/>
    <w:rsid w:val="004346A2"/>
    <w:rsid w:val="004357B3"/>
    <w:rsid w:val="00437004"/>
    <w:rsid w:val="004470D7"/>
    <w:rsid w:val="00456837"/>
    <w:rsid w:val="00465607"/>
    <w:rsid w:val="00491BA0"/>
    <w:rsid w:val="004A7585"/>
    <w:rsid w:val="004C51DA"/>
    <w:rsid w:val="004E0B1D"/>
    <w:rsid w:val="00523348"/>
    <w:rsid w:val="00525014"/>
    <w:rsid w:val="005603BB"/>
    <w:rsid w:val="005933C5"/>
    <w:rsid w:val="005B1FDA"/>
    <w:rsid w:val="005C12FD"/>
    <w:rsid w:val="005C3568"/>
    <w:rsid w:val="005E0F9B"/>
    <w:rsid w:val="005E36B7"/>
    <w:rsid w:val="005E371E"/>
    <w:rsid w:val="005F27AF"/>
    <w:rsid w:val="006007B7"/>
    <w:rsid w:val="0061438C"/>
    <w:rsid w:val="00627842"/>
    <w:rsid w:val="00634392"/>
    <w:rsid w:val="00635DCA"/>
    <w:rsid w:val="00637F74"/>
    <w:rsid w:val="00647197"/>
    <w:rsid w:val="0067428C"/>
    <w:rsid w:val="00735A08"/>
    <w:rsid w:val="007501B3"/>
    <w:rsid w:val="00763377"/>
    <w:rsid w:val="00766AFB"/>
    <w:rsid w:val="00777D85"/>
    <w:rsid w:val="00784227"/>
    <w:rsid w:val="007A31CA"/>
    <w:rsid w:val="007E0DD4"/>
    <w:rsid w:val="007F1B15"/>
    <w:rsid w:val="00823560"/>
    <w:rsid w:val="00840FCD"/>
    <w:rsid w:val="00847D2B"/>
    <w:rsid w:val="00855F98"/>
    <w:rsid w:val="008636A4"/>
    <w:rsid w:val="008A583C"/>
    <w:rsid w:val="008A5E06"/>
    <w:rsid w:val="008D3B97"/>
    <w:rsid w:val="008D48FD"/>
    <w:rsid w:val="008F7488"/>
    <w:rsid w:val="00933B2B"/>
    <w:rsid w:val="009470C3"/>
    <w:rsid w:val="0097344C"/>
    <w:rsid w:val="009778CA"/>
    <w:rsid w:val="009928C8"/>
    <w:rsid w:val="00997379"/>
    <w:rsid w:val="009A7E7E"/>
    <w:rsid w:val="009F14DE"/>
    <w:rsid w:val="009F2848"/>
    <w:rsid w:val="00A30030"/>
    <w:rsid w:val="00A43BE9"/>
    <w:rsid w:val="00A54739"/>
    <w:rsid w:val="00A64F53"/>
    <w:rsid w:val="00A93289"/>
    <w:rsid w:val="00A97C3B"/>
    <w:rsid w:val="00AC1BB6"/>
    <w:rsid w:val="00AD2315"/>
    <w:rsid w:val="00AD2EB4"/>
    <w:rsid w:val="00AE0182"/>
    <w:rsid w:val="00AE4EC7"/>
    <w:rsid w:val="00AF4B36"/>
    <w:rsid w:val="00AF6E3F"/>
    <w:rsid w:val="00B25441"/>
    <w:rsid w:val="00B3794E"/>
    <w:rsid w:val="00B4154C"/>
    <w:rsid w:val="00B7353F"/>
    <w:rsid w:val="00B74777"/>
    <w:rsid w:val="00B8371E"/>
    <w:rsid w:val="00B93F9B"/>
    <w:rsid w:val="00B9528F"/>
    <w:rsid w:val="00B9775A"/>
    <w:rsid w:val="00BA1131"/>
    <w:rsid w:val="00C04AAA"/>
    <w:rsid w:val="00C0690D"/>
    <w:rsid w:val="00C543B2"/>
    <w:rsid w:val="00C56B5B"/>
    <w:rsid w:val="00C56DC8"/>
    <w:rsid w:val="00C76C4D"/>
    <w:rsid w:val="00C83781"/>
    <w:rsid w:val="00C940D4"/>
    <w:rsid w:val="00C94B72"/>
    <w:rsid w:val="00CC1BDB"/>
    <w:rsid w:val="00CE691E"/>
    <w:rsid w:val="00D01C8A"/>
    <w:rsid w:val="00D068E7"/>
    <w:rsid w:val="00D1295C"/>
    <w:rsid w:val="00D43AC3"/>
    <w:rsid w:val="00D43EBA"/>
    <w:rsid w:val="00D605EC"/>
    <w:rsid w:val="00D642CC"/>
    <w:rsid w:val="00DA1FE3"/>
    <w:rsid w:val="00DB7328"/>
    <w:rsid w:val="00DD037B"/>
    <w:rsid w:val="00DD0A4C"/>
    <w:rsid w:val="00E34199"/>
    <w:rsid w:val="00E67CA3"/>
    <w:rsid w:val="00E749D1"/>
    <w:rsid w:val="00E74AD2"/>
    <w:rsid w:val="00E94996"/>
    <w:rsid w:val="00EA1C54"/>
    <w:rsid w:val="00EA2733"/>
    <w:rsid w:val="00EE77BD"/>
    <w:rsid w:val="00F102AF"/>
    <w:rsid w:val="00F22024"/>
    <w:rsid w:val="00F34C27"/>
    <w:rsid w:val="00F34E1F"/>
    <w:rsid w:val="00F45E85"/>
    <w:rsid w:val="00F60972"/>
    <w:rsid w:val="00F6537B"/>
    <w:rsid w:val="00F9123D"/>
    <w:rsid w:val="00F920D2"/>
    <w:rsid w:val="00FE12E0"/>
    <w:rsid w:val="00FE1CD6"/>
    <w:rsid w:val="00FE4C12"/>
    <w:rsid w:val="03617D13"/>
    <w:rsid w:val="03D81AB5"/>
    <w:rsid w:val="04170A55"/>
    <w:rsid w:val="04A348A8"/>
    <w:rsid w:val="05791EDF"/>
    <w:rsid w:val="05F91692"/>
    <w:rsid w:val="069B461E"/>
    <w:rsid w:val="06DD0CD0"/>
    <w:rsid w:val="08060D1B"/>
    <w:rsid w:val="0AE85F3B"/>
    <w:rsid w:val="0D9C0278"/>
    <w:rsid w:val="0E197582"/>
    <w:rsid w:val="0E281CDE"/>
    <w:rsid w:val="102A0D6A"/>
    <w:rsid w:val="112D098E"/>
    <w:rsid w:val="118E52C5"/>
    <w:rsid w:val="13BE3AC0"/>
    <w:rsid w:val="168018E6"/>
    <w:rsid w:val="17F305EA"/>
    <w:rsid w:val="18E627B6"/>
    <w:rsid w:val="193217A6"/>
    <w:rsid w:val="19C05DE0"/>
    <w:rsid w:val="1AFF2141"/>
    <w:rsid w:val="1B6171E5"/>
    <w:rsid w:val="1B633B7D"/>
    <w:rsid w:val="1B8E1B69"/>
    <w:rsid w:val="1C2A7637"/>
    <w:rsid w:val="1C8621C3"/>
    <w:rsid w:val="1D177127"/>
    <w:rsid w:val="1ECE7103"/>
    <w:rsid w:val="1FAB475D"/>
    <w:rsid w:val="1FD236D5"/>
    <w:rsid w:val="23CD7DC3"/>
    <w:rsid w:val="263E10B6"/>
    <w:rsid w:val="28364A85"/>
    <w:rsid w:val="2B2C469C"/>
    <w:rsid w:val="2B85535F"/>
    <w:rsid w:val="2BAA76CF"/>
    <w:rsid w:val="2DC915C8"/>
    <w:rsid w:val="2E44343B"/>
    <w:rsid w:val="2F45098B"/>
    <w:rsid w:val="30A367D5"/>
    <w:rsid w:val="30F3417C"/>
    <w:rsid w:val="3316315C"/>
    <w:rsid w:val="35DE1CB9"/>
    <w:rsid w:val="35E70B55"/>
    <w:rsid w:val="366B2662"/>
    <w:rsid w:val="37092813"/>
    <w:rsid w:val="37892677"/>
    <w:rsid w:val="38A10829"/>
    <w:rsid w:val="393825F0"/>
    <w:rsid w:val="39F047C4"/>
    <w:rsid w:val="3A78756B"/>
    <w:rsid w:val="3B320A0F"/>
    <w:rsid w:val="3BB30F9F"/>
    <w:rsid w:val="3C7F5B42"/>
    <w:rsid w:val="3CB03D9B"/>
    <w:rsid w:val="3CC03974"/>
    <w:rsid w:val="3D445A43"/>
    <w:rsid w:val="3F3D2ECB"/>
    <w:rsid w:val="3FBB505B"/>
    <w:rsid w:val="421600B5"/>
    <w:rsid w:val="42487D0C"/>
    <w:rsid w:val="42845443"/>
    <w:rsid w:val="440E7290"/>
    <w:rsid w:val="44684771"/>
    <w:rsid w:val="45077763"/>
    <w:rsid w:val="464E0E8F"/>
    <w:rsid w:val="485B4693"/>
    <w:rsid w:val="4A7B657D"/>
    <w:rsid w:val="4CBD04D6"/>
    <w:rsid w:val="4CE216E4"/>
    <w:rsid w:val="4CE702BE"/>
    <w:rsid w:val="4CF66FE7"/>
    <w:rsid w:val="4D6F3140"/>
    <w:rsid w:val="4DC26A94"/>
    <w:rsid w:val="4E151AB5"/>
    <w:rsid w:val="4E85035F"/>
    <w:rsid w:val="4EB50C34"/>
    <w:rsid w:val="513B14AD"/>
    <w:rsid w:val="51A87FD2"/>
    <w:rsid w:val="52982351"/>
    <w:rsid w:val="5336128C"/>
    <w:rsid w:val="533C3EC9"/>
    <w:rsid w:val="56296DBB"/>
    <w:rsid w:val="566F0C0A"/>
    <w:rsid w:val="56AC3C4A"/>
    <w:rsid w:val="573669A4"/>
    <w:rsid w:val="58710F7D"/>
    <w:rsid w:val="5C2B0BEE"/>
    <w:rsid w:val="5D1B32FC"/>
    <w:rsid w:val="5E625E0A"/>
    <w:rsid w:val="5F3A7251"/>
    <w:rsid w:val="60074D98"/>
    <w:rsid w:val="61A3723C"/>
    <w:rsid w:val="621371B2"/>
    <w:rsid w:val="62D7638C"/>
    <w:rsid w:val="649E0430"/>
    <w:rsid w:val="64AC6D18"/>
    <w:rsid w:val="66140709"/>
    <w:rsid w:val="67FE1ECC"/>
    <w:rsid w:val="68240AC4"/>
    <w:rsid w:val="687342A9"/>
    <w:rsid w:val="6A894F86"/>
    <w:rsid w:val="6B981A12"/>
    <w:rsid w:val="6D6A3304"/>
    <w:rsid w:val="6FF442EF"/>
    <w:rsid w:val="72B60E03"/>
    <w:rsid w:val="72E42ABA"/>
    <w:rsid w:val="735F61A4"/>
    <w:rsid w:val="73E4506D"/>
    <w:rsid w:val="75E43528"/>
    <w:rsid w:val="76285B0A"/>
    <w:rsid w:val="79091C23"/>
    <w:rsid w:val="7A1369C8"/>
    <w:rsid w:val="7B057F1B"/>
    <w:rsid w:val="7B821EB8"/>
    <w:rsid w:val="7BEA5663"/>
    <w:rsid w:val="7CF760A2"/>
    <w:rsid w:val="7D2C6315"/>
    <w:rsid w:val="7E47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00" w:after="200" w:line="440" w:lineRule="exact"/>
      <w:jc w:val="left"/>
      <w:outlineLvl w:val="1"/>
    </w:pPr>
    <w:rPr>
      <w:rFonts w:ascii="Arial" w:hAnsi="Arial" w:eastAsia="宋体" w:cs="Times New Roman"/>
      <w:b/>
      <w:sz w:val="28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5">
    <w:name w:val="Normal Indent"/>
    <w:basedOn w:val="1"/>
    <w:unhideWhenUsed/>
    <w:qFormat/>
    <w:uiPriority w:val="99"/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Date"/>
    <w:basedOn w:val="1"/>
    <w:next w:val="1"/>
    <w:link w:val="19"/>
    <w:autoRedefine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styleId="12">
    <w:name w:val="Body Text First Indent"/>
    <w:basedOn w:val="3"/>
    <w:qFormat/>
    <w:uiPriority w:val="0"/>
    <w:pPr>
      <w:ind w:firstLine="420" w:firstLineChars="100"/>
    </w:pPr>
  </w:style>
  <w:style w:type="table" w:styleId="14">
    <w:name w:val="Table Grid"/>
    <w:basedOn w:val="13"/>
    <w:autoRedefine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8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9">
    <w:name w:val="日期 字符"/>
    <w:basedOn w:val="15"/>
    <w:link w:val="7"/>
    <w:autoRedefine/>
    <w:semiHidden/>
    <w:qFormat/>
    <w:uiPriority w:val="99"/>
    <w:rPr>
      <w:kern w:val="2"/>
      <w:sz w:val="21"/>
      <w:szCs w:val="22"/>
    </w:rPr>
  </w:style>
  <w:style w:type="character" w:customStyle="1" w:styleId="20">
    <w:name w:val="页眉 字符"/>
    <w:basedOn w:val="15"/>
    <w:link w:val="10"/>
    <w:autoRedefine/>
    <w:qFormat/>
    <w:uiPriority w:val="99"/>
    <w:rPr>
      <w:kern w:val="2"/>
      <w:sz w:val="18"/>
      <w:szCs w:val="18"/>
    </w:rPr>
  </w:style>
  <w:style w:type="character" w:customStyle="1" w:styleId="21">
    <w:name w:val="页脚 字符"/>
    <w:basedOn w:val="15"/>
    <w:link w:val="9"/>
    <w:autoRedefine/>
    <w:qFormat/>
    <w:uiPriority w:val="99"/>
    <w:rPr>
      <w:kern w:val="2"/>
      <w:sz w:val="18"/>
      <w:szCs w:val="18"/>
    </w:rPr>
  </w:style>
  <w:style w:type="character" w:customStyle="1" w:styleId="22">
    <w:name w:val="批注框文本 字符"/>
    <w:basedOn w:val="15"/>
    <w:link w:val="8"/>
    <w:autoRedefine/>
    <w:semiHidden/>
    <w:qFormat/>
    <w:uiPriority w:val="99"/>
    <w:rPr>
      <w:kern w:val="2"/>
      <w:sz w:val="18"/>
      <w:szCs w:val="18"/>
    </w:rPr>
  </w:style>
  <w:style w:type="paragraph" w:customStyle="1" w:styleId="23">
    <w:name w:val="兰文标题"/>
    <w:basedOn w:val="1"/>
    <w:next w:val="1"/>
    <w:autoRedefine/>
    <w:qFormat/>
    <w:uiPriority w:val="0"/>
    <w:pPr>
      <w:spacing w:line="540" w:lineRule="exact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36"/>
    </w:rPr>
  </w:style>
  <w:style w:type="paragraph" w:customStyle="1" w:styleId="24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1765</Words>
  <Characters>1766</Characters>
  <Lines>21</Lines>
  <Paragraphs>6</Paragraphs>
  <TotalTime>12</TotalTime>
  <ScaleCrop>false</ScaleCrop>
  <LinksUpToDate>false</LinksUpToDate>
  <CharactersWithSpaces>1778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2024-11-24T13:42:00Z</dcterms:created>
  <dc:creator>xb21cn</dc:creator>
  <cp:lastModifiedBy>安卡尔江</cp:lastModifiedBy>
  <cp:lastPrinted>2026-09-08T07:33:09Z</cp:lastPrinted>
  <dcterms:modified xsi:type="dcterms:W3CDTF">2026-09-08T07:33:13Z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CFEEB68AB6F243F68A588AB5A5BEF0C5_13</vt:lpwstr>
  </property>
  <property fmtid="{D5CDD505-2E9C-101B-9397-08002B2CF9AE}" pid="4" name="KSOTemplateDocerSaveRecord">
    <vt:lpwstr>eyJoZGlkIjoiYjAzZWI2MjhkZWQ2ZWIxY2U2YzIxMmRlMTJlMDBhNzQiLCJ1c2VySWQiOiIzODA3NDkzMDgifQ==</vt:lpwstr>
  </property>
</Properties>
</file>